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8A" w:rsidRPr="00180417" w:rsidRDefault="00EF038A" w:rsidP="00EF038A">
      <w:pPr>
        <w:ind w:firstLine="284"/>
        <w:jc w:val="both"/>
        <w:rPr>
          <w:b/>
          <w:noProof/>
          <w:color w:val="000000"/>
          <w:sz w:val="28"/>
          <w:szCs w:val="28"/>
          <w:lang w:val="kk-KZ"/>
        </w:rPr>
      </w:pPr>
      <w:r>
        <w:rPr>
          <w:noProof/>
          <w:color w:val="000000"/>
          <w:sz w:val="28"/>
          <w:szCs w:val="28"/>
          <w:lang w:val="kk-KZ"/>
        </w:rPr>
        <w:t xml:space="preserve">       </w:t>
      </w:r>
      <w:r w:rsidRPr="00180417">
        <w:rPr>
          <w:i/>
          <w:noProof/>
          <w:color w:val="000000"/>
          <w:sz w:val="28"/>
          <w:szCs w:val="28"/>
          <w:lang w:val="kk-KZ"/>
        </w:rPr>
        <w:t>11 –лекция:</w:t>
      </w:r>
      <w:r>
        <w:rPr>
          <w:noProof/>
          <w:color w:val="000000"/>
          <w:sz w:val="28"/>
          <w:szCs w:val="28"/>
          <w:lang w:val="kk-KZ"/>
        </w:rPr>
        <w:t xml:space="preserve"> </w:t>
      </w:r>
      <w:r w:rsidRPr="00180417">
        <w:rPr>
          <w:b/>
          <w:noProof/>
          <w:color w:val="000000"/>
          <w:sz w:val="28"/>
          <w:szCs w:val="28"/>
          <w:lang w:val="kk-KZ"/>
        </w:rPr>
        <w:t>Драматургиядағы сезім толқу,қайғы</w:t>
      </w:r>
      <w:r>
        <w:rPr>
          <w:b/>
          <w:noProof/>
          <w:color w:val="000000"/>
          <w:sz w:val="28"/>
          <w:szCs w:val="28"/>
          <w:lang w:val="kk-KZ"/>
        </w:rPr>
        <w:t xml:space="preserve">, мұң, ашу, </w:t>
      </w:r>
      <w:r>
        <w:rPr>
          <w:b/>
          <w:noProof/>
          <w:color w:val="000000"/>
          <w:sz w:val="28"/>
          <w:szCs w:val="28"/>
          <w:lang w:val="kk-KZ"/>
        </w:rPr>
        <w:br/>
        <w:t xml:space="preserve">                                     тоқырау</w:t>
      </w:r>
      <w:r w:rsidRPr="00180417">
        <w:rPr>
          <w:b/>
          <w:noProof/>
          <w:color w:val="000000"/>
          <w:sz w:val="28"/>
          <w:szCs w:val="28"/>
          <w:lang w:val="kk-KZ"/>
        </w:rPr>
        <w:t xml:space="preserve">  т.б. жеткізудегі авторлық ізденістер</w:t>
      </w:r>
    </w:p>
    <w:p w:rsidR="00EF038A" w:rsidRPr="00180417" w:rsidRDefault="00EF038A" w:rsidP="00EF038A">
      <w:pPr>
        <w:ind w:firstLine="284"/>
        <w:jc w:val="both"/>
        <w:rPr>
          <w:i/>
          <w:noProof/>
          <w:color w:val="000000"/>
          <w:sz w:val="28"/>
          <w:szCs w:val="28"/>
          <w:lang w:val="kk-KZ"/>
        </w:rPr>
      </w:pPr>
      <w:r>
        <w:rPr>
          <w:noProof/>
          <w:color w:val="000000"/>
          <w:sz w:val="28"/>
          <w:szCs w:val="28"/>
          <w:lang w:val="kk-KZ"/>
        </w:rPr>
        <w:t xml:space="preserve">                              </w:t>
      </w:r>
      <w:r w:rsidRPr="00180417">
        <w:rPr>
          <w:i/>
          <w:noProof/>
          <w:color w:val="000000"/>
          <w:sz w:val="28"/>
          <w:szCs w:val="28"/>
          <w:lang w:val="kk-KZ"/>
        </w:rPr>
        <w:t>Аймауытов драматургиясындағы қайғы, мұң өрнектерін</w:t>
      </w:r>
    </w:p>
    <w:p w:rsidR="00EF038A" w:rsidRDefault="00EF038A" w:rsidP="00EF038A">
      <w:pPr>
        <w:ind w:firstLine="284"/>
        <w:jc w:val="both"/>
        <w:rPr>
          <w:i/>
          <w:noProof/>
          <w:color w:val="000000"/>
          <w:sz w:val="28"/>
          <w:szCs w:val="28"/>
          <w:lang w:val="kk-KZ"/>
        </w:rPr>
      </w:pPr>
      <w:r w:rsidRPr="00180417">
        <w:rPr>
          <w:i/>
          <w:noProof/>
          <w:color w:val="000000"/>
          <w:sz w:val="28"/>
          <w:szCs w:val="28"/>
          <w:lang w:val="kk-KZ"/>
        </w:rPr>
        <w:t xml:space="preserve">                               Бейнелеу поэтикасы.</w:t>
      </w:r>
    </w:p>
    <w:p w:rsidR="00EF038A" w:rsidRDefault="00EF038A" w:rsidP="00EF038A">
      <w:pPr>
        <w:ind w:firstLine="284"/>
        <w:jc w:val="both"/>
        <w:rPr>
          <w:i/>
          <w:noProof/>
          <w:color w:val="000000"/>
          <w:sz w:val="28"/>
          <w:szCs w:val="28"/>
          <w:lang w:val="kk-KZ"/>
        </w:rPr>
      </w:pPr>
    </w:p>
    <w:p w:rsidR="00EF038A" w:rsidRPr="00090C9B" w:rsidRDefault="00EF038A" w:rsidP="00EF038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профессор Б.Құндақбаев өзiнiң «Жүсiпбек Аймауытов және театр өнерi» атты мақаласында кеңiнен қамтып айтқан. Ол ұлттық сахна өнерiнiң алғашқы үлгiлерi жайлы материалдар жинау үстiнде Семейде Аймауытовтың қатысуымен қойылған спектакльдер тарихымен танысқанда, «оның тәй-тәй басып дүниеге келуi Жүсiпбек Аймауытов есiмiмен тығыз байланысты болып шықты», — деп жазды.</w:t>
      </w:r>
    </w:p>
    <w:p w:rsidR="00EF038A" w:rsidRPr="00416B97" w:rsidRDefault="00EF038A" w:rsidP="00EF038A">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Жүсiпбектiң драмалық шығармалар жазуына да оның өнер сүйгiштiгi айрықша әсер еткен. Ол</w:t>
      </w:r>
      <w:r w:rsidRPr="00090C9B">
        <w:rPr>
          <w:noProof/>
          <w:color w:val="000000"/>
          <w:sz w:val="28"/>
          <w:szCs w:val="28"/>
          <w:lang w:val="kk-KZ"/>
        </w:rPr>
        <w:t xml:space="preserve"> </w:t>
      </w:r>
      <w:r w:rsidRPr="00416B97">
        <w:rPr>
          <w:noProof/>
          <w:color w:val="000000"/>
          <w:sz w:val="28"/>
          <w:szCs w:val="28"/>
          <w:lang w:val="kk-KZ"/>
        </w:rPr>
        <w:t>жасынан ел iшiндегi ойын-сауық кештерiне қатысып, домбыра тартып, жақсы ән салған. Осы таб</w:t>
      </w:r>
      <w:r w:rsidRPr="00090C9B">
        <w:rPr>
          <w:noProof/>
          <w:color w:val="000000"/>
          <w:sz w:val="28"/>
          <w:szCs w:val="28"/>
          <w:lang w:val="kk-KZ"/>
        </w:rPr>
        <w:t>и</w:t>
      </w:r>
      <w:r w:rsidRPr="00416B97">
        <w:rPr>
          <w:noProof/>
          <w:color w:val="000000"/>
          <w:sz w:val="28"/>
          <w:szCs w:val="28"/>
          <w:lang w:val="kk-KZ"/>
        </w:rPr>
        <w:t xml:space="preserve">ғи </w:t>
      </w:r>
      <w:r w:rsidRPr="00090C9B">
        <w:rPr>
          <w:noProof/>
          <w:color w:val="000000"/>
          <w:sz w:val="28"/>
          <w:szCs w:val="28"/>
          <w:lang w:val="kk-KZ"/>
        </w:rPr>
        <w:t>ө</w:t>
      </w:r>
      <w:r w:rsidRPr="00416B97">
        <w:rPr>
          <w:noProof/>
          <w:color w:val="000000"/>
          <w:sz w:val="28"/>
          <w:szCs w:val="28"/>
          <w:lang w:val="kk-KZ"/>
        </w:rPr>
        <w:t>нерiн Жүсiпбек оқып жүрген кездерiнде жалғастырып дамыта түскен.</w:t>
      </w:r>
    </w:p>
    <w:p w:rsidR="00EF038A" w:rsidRPr="00416B97" w:rsidRDefault="00EF038A" w:rsidP="00EF038A">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 xml:space="preserve">Семейде ол драмалық, сахналық кештерге қатысып, </w:t>
      </w:r>
      <w:r w:rsidRPr="00090C9B">
        <w:rPr>
          <w:noProof/>
          <w:color w:val="000000"/>
          <w:sz w:val="28"/>
          <w:szCs w:val="28"/>
          <w:lang w:val="kk-KZ"/>
        </w:rPr>
        <w:t>ұ</w:t>
      </w:r>
      <w:r w:rsidRPr="00416B97">
        <w:rPr>
          <w:noProof/>
          <w:color w:val="000000"/>
          <w:sz w:val="28"/>
          <w:szCs w:val="28"/>
          <w:lang w:val="kk-KZ"/>
        </w:rPr>
        <w:t xml:space="preserve">лттық мәдени ойын-сауықтың </w:t>
      </w:r>
      <w:r w:rsidRPr="00090C9B">
        <w:rPr>
          <w:noProof/>
          <w:color w:val="000000"/>
          <w:sz w:val="28"/>
          <w:szCs w:val="28"/>
          <w:lang w:val="kk-KZ"/>
        </w:rPr>
        <w:t>ұ</w:t>
      </w:r>
      <w:r w:rsidRPr="00416B97">
        <w:rPr>
          <w:noProof/>
          <w:color w:val="000000"/>
          <w:sz w:val="28"/>
          <w:szCs w:val="28"/>
          <w:lang w:val="kk-KZ"/>
        </w:rPr>
        <w:t xml:space="preserve">йытқысы болған. Ол 1914 жылы Абайдың қайтыс болуының он жылдығына арналған кешке қатысқан. 1915 жылы сол қалада «Бiржан мен Сара» спектаклiн сахнаға </w:t>
      </w:r>
      <w:r w:rsidRPr="00090C9B">
        <w:rPr>
          <w:noProof/>
          <w:color w:val="000000"/>
          <w:sz w:val="28"/>
          <w:szCs w:val="28"/>
          <w:lang w:val="kk-KZ"/>
        </w:rPr>
        <w:t xml:space="preserve"> </w:t>
      </w:r>
      <w:r w:rsidRPr="00416B97">
        <w:rPr>
          <w:noProof/>
          <w:color w:val="000000"/>
          <w:sz w:val="28"/>
          <w:szCs w:val="28"/>
          <w:lang w:val="kk-KZ"/>
        </w:rPr>
        <w:t>лайықтап қойып, онда</w:t>
      </w:r>
      <w:r w:rsidRPr="00090C9B">
        <w:rPr>
          <w:sz w:val="28"/>
          <w:szCs w:val="28"/>
          <w:lang w:val="kk-KZ"/>
        </w:rPr>
        <w:t xml:space="preserve"> </w:t>
      </w:r>
      <w:r w:rsidRPr="00416B97">
        <w:rPr>
          <w:noProof/>
          <w:color w:val="000000"/>
          <w:sz w:val="28"/>
          <w:szCs w:val="28"/>
          <w:lang w:val="kk-KZ"/>
        </w:rPr>
        <w:t xml:space="preserve">Бiржанның рөлiн ойнаған. 20-жылдардың бас кезiнде Семейде «Ес-Аймақ» атты театр группасы </w:t>
      </w:r>
      <w:r w:rsidRPr="00090C9B">
        <w:rPr>
          <w:noProof/>
          <w:color w:val="000000"/>
          <w:sz w:val="28"/>
          <w:szCs w:val="28"/>
          <w:lang w:val="kk-KZ"/>
        </w:rPr>
        <w:t>ұ</w:t>
      </w:r>
      <w:r w:rsidRPr="00416B97">
        <w:rPr>
          <w:noProof/>
          <w:color w:val="000000"/>
          <w:sz w:val="28"/>
          <w:szCs w:val="28"/>
          <w:lang w:val="kk-KZ"/>
        </w:rPr>
        <w:t>йымдасқанда да Жүсiпбек соның басы-</w:t>
      </w:r>
      <w:r w:rsidRPr="00090C9B">
        <w:rPr>
          <w:noProof/>
          <w:color w:val="000000"/>
          <w:sz w:val="28"/>
          <w:szCs w:val="28"/>
          <w:lang w:val="kk-KZ"/>
        </w:rPr>
        <w:t>қ</w:t>
      </w:r>
      <w:r w:rsidRPr="00416B97">
        <w:rPr>
          <w:noProof/>
          <w:color w:val="000000"/>
          <w:sz w:val="28"/>
          <w:szCs w:val="28"/>
          <w:lang w:val="kk-KZ"/>
        </w:rPr>
        <w:t xml:space="preserve">асында болып, спектальдер қойған. 1922 жылы «Еңлiк— Кебектiң» </w:t>
      </w:r>
      <w:r w:rsidRPr="00090C9B">
        <w:rPr>
          <w:noProof/>
          <w:color w:val="000000"/>
          <w:sz w:val="28"/>
          <w:szCs w:val="28"/>
          <w:lang w:val="kk-KZ"/>
        </w:rPr>
        <w:t>қ</w:t>
      </w:r>
      <w:r w:rsidRPr="00416B97">
        <w:rPr>
          <w:noProof/>
          <w:color w:val="000000"/>
          <w:sz w:val="28"/>
          <w:szCs w:val="28"/>
          <w:lang w:val="kk-KZ"/>
        </w:rPr>
        <w:t>айта жазылған н</w:t>
      </w:r>
      <w:r w:rsidRPr="00090C9B">
        <w:rPr>
          <w:noProof/>
          <w:color w:val="000000"/>
          <w:sz w:val="28"/>
          <w:szCs w:val="28"/>
          <w:lang w:val="kk-KZ"/>
        </w:rPr>
        <w:t>ұ</w:t>
      </w:r>
      <w:r w:rsidRPr="00416B97">
        <w:rPr>
          <w:noProof/>
          <w:color w:val="000000"/>
          <w:sz w:val="28"/>
          <w:szCs w:val="28"/>
          <w:lang w:val="kk-KZ"/>
        </w:rPr>
        <w:t xml:space="preserve">сқасы да сол кiсiнiң қоюымен сахнаға шыққан. 1925 жылы Қазақ Автономиялық республикасының бес жылдығына арнап </w:t>
      </w:r>
      <w:r w:rsidRPr="00090C9B">
        <w:rPr>
          <w:noProof/>
          <w:color w:val="000000"/>
          <w:sz w:val="28"/>
          <w:szCs w:val="28"/>
          <w:lang w:val="kk-KZ"/>
        </w:rPr>
        <w:t>ол</w:t>
      </w:r>
      <w:r w:rsidRPr="00416B97">
        <w:rPr>
          <w:noProof/>
          <w:color w:val="000000"/>
          <w:sz w:val="28"/>
          <w:szCs w:val="28"/>
          <w:lang w:val="kk-KZ"/>
        </w:rPr>
        <w:t xml:space="preserve"> Қызылордада өзiнiң «Ел қорғаны» пьесасын сахнаға шығарған. 1926 жылы т</w:t>
      </w:r>
      <w:r w:rsidRPr="00090C9B">
        <w:rPr>
          <w:noProof/>
          <w:color w:val="000000"/>
          <w:sz w:val="28"/>
          <w:szCs w:val="28"/>
          <w:lang w:val="kk-KZ"/>
        </w:rPr>
        <w:t>ұ</w:t>
      </w:r>
      <w:r w:rsidRPr="00416B97">
        <w:rPr>
          <w:noProof/>
          <w:color w:val="000000"/>
          <w:sz w:val="28"/>
          <w:szCs w:val="28"/>
          <w:lang w:val="kk-KZ"/>
        </w:rPr>
        <w:t>ңғыш қазақ театры ашылып, соған елге таныс халық таланттарын шақырғанда, солардың iшiнде Ж.Аймауытовтың да £</w:t>
      </w:r>
      <w:r w:rsidRPr="00090C9B">
        <w:rPr>
          <w:noProof/>
          <w:color w:val="000000"/>
          <w:sz w:val="28"/>
          <w:szCs w:val="28"/>
          <w:lang w:val="kk-KZ"/>
        </w:rPr>
        <w:t>е</w:t>
      </w:r>
      <w:r w:rsidRPr="00416B97">
        <w:rPr>
          <w:noProof/>
          <w:color w:val="000000"/>
          <w:sz w:val="28"/>
          <w:szCs w:val="28"/>
          <w:lang w:val="kk-KZ"/>
        </w:rPr>
        <w:t>сiмi болған («Еңбекшi қазақ</w:t>
      </w:r>
      <w:r w:rsidRPr="00090C9B">
        <w:rPr>
          <w:noProof/>
          <w:color w:val="000000"/>
          <w:sz w:val="28"/>
          <w:szCs w:val="28"/>
          <w:lang w:val="kk-KZ"/>
        </w:rPr>
        <w:t>»</w:t>
      </w:r>
      <w:r w:rsidRPr="00416B97">
        <w:rPr>
          <w:noProof/>
          <w:color w:val="000000"/>
          <w:sz w:val="28"/>
          <w:szCs w:val="28"/>
          <w:lang w:val="kk-KZ"/>
        </w:rPr>
        <w:t xml:space="preserve">, I6-қаңтар, 1926). Бiрақ ол Шымкентте педагогикалық техникумға директор болуына байланысты келiсiм </w:t>
      </w:r>
      <w:r w:rsidRPr="00090C9B">
        <w:rPr>
          <w:noProof/>
          <w:color w:val="000000"/>
          <w:sz w:val="28"/>
          <w:szCs w:val="28"/>
          <w:lang w:val="kk-KZ"/>
        </w:rPr>
        <w:t>б</w:t>
      </w:r>
      <w:r w:rsidRPr="00416B97">
        <w:rPr>
          <w:noProof/>
          <w:color w:val="000000"/>
          <w:sz w:val="28"/>
          <w:szCs w:val="28"/>
          <w:lang w:val="kk-KZ"/>
        </w:rPr>
        <w:t xml:space="preserve">ермептi. Соған қарамастан Жүсiпбек театр </w:t>
      </w:r>
      <w:r w:rsidRPr="00090C9B">
        <w:rPr>
          <w:noProof/>
          <w:color w:val="000000"/>
          <w:sz w:val="28"/>
          <w:szCs w:val="28"/>
          <w:lang w:val="kk-KZ"/>
        </w:rPr>
        <w:t>ұ</w:t>
      </w:r>
      <w:r w:rsidRPr="00416B97">
        <w:rPr>
          <w:noProof/>
          <w:color w:val="000000"/>
          <w:sz w:val="28"/>
          <w:szCs w:val="28"/>
          <w:lang w:val="kk-KZ"/>
        </w:rPr>
        <w:t>йымдасқан т</w:t>
      </w:r>
      <w:r w:rsidRPr="00090C9B">
        <w:rPr>
          <w:noProof/>
          <w:color w:val="000000"/>
          <w:sz w:val="28"/>
          <w:szCs w:val="28"/>
          <w:lang w:val="kk-KZ"/>
        </w:rPr>
        <w:t>ұ</w:t>
      </w:r>
      <w:r w:rsidRPr="00416B97">
        <w:rPr>
          <w:noProof/>
          <w:color w:val="000000"/>
          <w:sz w:val="28"/>
          <w:szCs w:val="28"/>
          <w:lang w:val="kk-KZ"/>
        </w:rPr>
        <w:t>ста</w:t>
      </w:r>
      <w:r w:rsidRPr="00090C9B">
        <w:rPr>
          <w:sz w:val="28"/>
          <w:szCs w:val="28"/>
          <w:lang w:val="kk-KZ"/>
        </w:rPr>
        <w:t xml:space="preserve"> </w:t>
      </w:r>
      <w:r w:rsidRPr="00090C9B">
        <w:rPr>
          <w:noProof/>
          <w:color w:val="000000"/>
          <w:sz w:val="28"/>
          <w:szCs w:val="28"/>
          <w:lang w:val="kk-KZ"/>
        </w:rPr>
        <w:t>Қызылордада болып, театр жұмысын жандандыруға араласқан, жаңа спектакльдер жасаған. Кейiн сол театр сахнасында өзiнiң «Шернияз» атты пьесасын қойған.</w:t>
      </w:r>
    </w:p>
    <w:p w:rsidR="00EF038A" w:rsidRDefault="00EF038A" w:rsidP="00EF038A">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Жазушы өзi: «1916 жылғы қазақтан жұмысшы алудың артынан пьеса жаза бастадым. Алғаш жазған 5 перделi пьесам (Нұрғали Құлжанов ұнатпаған соң) жарыққа шықпады, оған жалғас «Рәбиға», «Жебiр болыс» («Мансапқорлар»), «Қанапия—Шәрбану» </w:t>
      </w:r>
      <w:r w:rsidRPr="00090C9B">
        <w:rPr>
          <w:i/>
          <w:iCs/>
          <w:noProof/>
          <w:color w:val="000000"/>
          <w:sz w:val="28"/>
          <w:szCs w:val="28"/>
          <w:lang w:val="kk-KZ"/>
        </w:rPr>
        <w:t xml:space="preserve">19I6-I917 </w:t>
      </w:r>
      <w:r w:rsidRPr="00090C9B">
        <w:rPr>
          <w:noProof/>
          <w:color w:val="000000"/>
          <w:sz w:val="28"/>
          <w:szCs w:val="28"/>
          <w:lang w:val="kk-KZ"/>
        </w:rPr>
        <w:t xml:space="preserve">жылғы жазған пьесаларым, кейiн түзетiп </w:t>
      </w:r>
    </w:p>
    <w:p w:rsidR="00EF038A" w:rsidRPr="00FE0BC9" w:rsidRDefault="00EF038A" w:rsidP="00FE0BC9">
      <w:pPr>
        <w:shd w:val="clear" w:color="auto" w:fill="FFFFFF"/>
        <w:autoSpaceDE w:val="0"/>
        <w:autoSpaceDN w:val="0"/>
        <w:adjustRightInd w:val="0"/>
        <w:jc w:val="both"/>
        <w:rPr>
          <w:noProof/>
          <w:color w:val="000000"/>
          <w:sz w:val="28"/>
          <w:szCs w:val="28"/>
          <w:lang w:val="kk-KZ"/>
        </w:rPr>
      </w:pPr>
      <w:r w:rsidRPr="00090C9B">
        <w:rPr>
          <w:noProof/>
          <w:color w:val="000000"/>
          <w:sz w:val="28"/>
          <w:szCs w:val="28"/>
          <w:lang w:val="kk-KZ"/>
        </w:rPr>
        <w:t xml:space="preserve">баспаға бердiм» — дейдi.  Бұл — оның пьеса жазумен төңкерiстен бұрын-ақ шұғылданғанын растайды. Ол кезде Жүсiпбек пьесалары қолжазба күйiнде тарап, көркемөнер үйiрмелерiнде қойылған. «Қанапия-Шәрбану» пьесасының кiтап болып шыққан нұсқасына (1926) жазған кiрiспеде жазушы «Бұл драма 1917 жылы жазылған едi. Семейде және басқа қалаларда бiрлi-жарымды ойналғаннан кейiн жазған дәптерiм жоғалып кетiп едi. Биыл кiтапты қолыма түсiрiп, түзетiп жаздым. Ескi қолжазбасы қолында бар кiсiлерден ол күйiнде ойналмауын тiлеймiн», — деп ескерту жасағаны — бұған  дәлел. 1917 жылы 17 желтоқсанда Семей жастарының ойын-сауық кешiнде Жүсiпбектiң өзi </w:t>
      </w:r>
      <w:r w:rsidRPr="00090C9B">
        <w:rPr>
          <w:noProof/>
          <w:color w:val="000000"/>
          <w:sz w:val="28"/>
          <w:szCs w:val="28"/>
          <w:lang w:val="kk-KZ"/>
        </w:rPr>
        <w:lastRenderedPageBreak/>
        <w:t>режиссерлық етiп сахнаға дайындауымен оның «Рәбита», «Ескi тәртiппен бала оқыту» атты пьесалары қойылған. Жиырмасыншы жылдар iшiнде осы жанрдағы iзденiсiн жалғастырып, ол «Сылаң қыз» (1922), «Ел қорғаны» (1925), «Шернияз» (1926) сияқты пьесалар жазған. Бұрынғы пьесаларын жөндеп, бастырған («Мансапқорлар» (1922, «Рәбиға» (1926), «Қанапия-Шәрбану» (1925).</w:t>
      </w:r>
    </w:p>
    <w:p w:rsidR="00EF038A" w:rsidRPr="00090C9B" w:rsidRDefault="00EF038A" w:rsidP="00EF038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Жүсiпбек пьесалары, негiзiнен, өз дәуiрiнiң ең маңызды әлеуметтiк мәселелерiн көтеруге, оларды сахна арқылы бейнелеп көрсетуге арналады. Ол феодалдық-патриархалдық салтты, мешеулiктi шенейдi, елдi оқуға, өнер-бiлiмге, қараңғылықтан шығуға үндейдi. Әйелдердiң бас бостандығын, халықтың азаттығын, теңдiгiн қорғайды.</w:t>
      </w:r>
    </w:p>
    <w:p w:rsidR="00EF038A" w:rsidRPr="00090C9B" w:rsidRDefault="00EF038A" w:rsidP="00EF038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«Рәбиға» пьесасында ескi салт бойынша мал берген қойшы шалға тиген Рәбиға деген жас әйелдiң тағдыры сөз болады. Әуелi бата бұзудан, ата-ана қарғысынан қорыққан Рәбиға тағдырына мойынсұнып бақса да, шалының ожар мiнезiне (әр нәрсенi сылтау қылып әрi қызғанып, жас әйелдi ұра бередi) шыдай алмай, одан кетуге мәжбүр болады. Ескi салт қосақтаған шалдан өз басына бостандық алып кетiп бара жатып, ол: «Кел, қазақтың күң қыздары, қол ұстасып, бостандық тұрмысқа жетейiк!» — деген ұран тастайды.</w:t>
      </w:r>
    </w:p>
    <w:p w:rsidR="00EF038A" w:rsidRDefault="00EF038A" w:rsidP="00EF038A">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Осы тектес идеяның анықтығы Жүсiпбектiң басқа пьесаларында да байқалады. «Қанапия—Шәрбануда» жаңа заманның теңдi қалып қосылған екi жасы сахна соңында «Жасасын теңдiк!» деп шығады. «Шерниязда» пьеса уақиғасы сахна сыртында мылтық атылып, революцияның болғанын хабарлаумен бiтедi. Бұлардың бәрi көп жылдар үстем тап пен отаршылдықтың екi жақты қанауында болып келген халықтың: «Өзгерiс, бостандық, теңдiк!» деген ұранмен басталған жаңа өмiрiн қуаттау идеясынан туады.</w:t>
      </w:r>
    </w:p>
    <w:p w:rsidR="00EF038A" w:rsidRPr="00FE0BC9" w:rsidRDefault="00FE0BC9" w:rsidP="00FE0BC9">
      <w:pPr>
        <w:shd w:val="clear" w:color="auto" w:fill="FFFFFF"/>
        <w:autoSpaceDE w:val="0"/>
        <w:autoSpaceDN w:val="0"/>
        <w:adjustRightInd w:val="0"/>
        <w:jc w:val="both"/>
        <w:rPr>
          <w:noProof/>
          <w:color w:val="000000"/>
          <w:sz w:val="28"/>
          <w:szCs w:val="28"/>
          <w:lang w:val="kk-KZ"/>
        </w:rPr>
      </w:pPr>
      <w:r w:rsidRPr="00FE0BC9">
        <w:rPr>
          <w:noProof/>
          <w:color w:val="000000"/>
          <w:sz w:val="28"/>
          <w:szCs w:val="28"/>
          <w:lang w:val="kk-KZ"/>
        </w:rPr>
        <w:t xml:space="preserve">     </w:t>
      </w:r>
      <w:r w:rsidR="00EF038A">
        <w:rPr>
          <w:noProof/>
          <w:color w:val="000000"/>
          <w:sz w:val="28"/>
          <w:szCs w:val="28"/>
          <w:lang w:val="kk-KZ"/>
        </w:rPr>
        <w:t>«</w:t>
      </w:r>
      <w:r w:rsidR="00EF038A" w:rsidRPr="00090C9B">
        <w:rPr>
          <w:noProof/>
          <w:color w:val="000000"/>
          <w:sz w:val="28"/>
          <w:szCs w:val="28"/>
          <w:lang w:val="kk-KZ"/>
        </w:rPr>
        <w:t>Ел қорғаны» пьесасында сол кездегi қараңғы қазақ ауылына өкiл</w:t>
      </w:r>
      <w:r w:rsidR="00EF038A" w:rsidRPr="00090C9B">
        <w:rPr>
          <w:sz w:val="28"/>
          <w:szCs w:val="28"/>
          <w:lang w:val="kk-KZ"/>
        </w:rPr>
        <w:t xml:space="preserve"> </w:t>
      </w:r>
      <w:r w:rsidR="00EF038A" w:rsidRPr="00090C9B">
        <w:rPr>
          <w:noProof/>
          <w:color w:val="000000"/>
          <w:sz w:val="28"/>
          <w:szCs w:val="28"/>
          <w:lang w:val="kk-KZ"/>
        </w:rPr>
        <w:t>боп барып, саяси жағдайды, жаңа өкiмет көзқарасын оқыған азамат түсiндiредi. Ол төңкерiстiң жайын, «ақтар» мен «қызылдардың» кiм екенiн, «ақтарға» қарсы елдi қорғайтын жасақ ұйымдастыру қажеттiгiн айтады. Елдi өзiн-өзi қорғау iсiне жұмылдырады. Бұл да шығарманың ашық идеясы. Революция дәуiрiндегi әр қилы пiкiр, ой таластарын саралай келе, жазушы  оқығанның аузымен оларға баға бередi.</w:t>
      </w:r>
    </w:p>
    <w:p w:rsidR="00EF038A" w:rsidRPr="00090C9B" w:rsidRDefault="00EF038A" w:rsidP="00EF038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Бұл шығармаларда идея көбiнесе үгiттiк үлгiде ашылатыны да байқалмай қалмайды. Жазушы оны дәуiр талабы есебiнде қояды. Қараңғы қауымға жаңалықты сахна арқылы жеткiзудi көздейдi.</w:t>
      </w:r>
    </w:p>
    <w:p w:rsidR="00EF038A" w:rsidRPr="00090C9B" w:rsidRDefault="00EF038A" w:rsidP="00EF038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Жүсiпбектiң пьесалары идеялық мазмұнының байлығымен ғана емес, драмалық тартыстың өткiрлiгiмен, характер жасаудағы iзденiстерiнiң әрқилылығымен ерекшеленедi. Ол тартысқа негiз етiп әлеуметтiк қайшылықты алады. Сол қайшылықты күрестерде әр қилы топ өкiлдерiнiң ұстанған бағытын анықтап, образдарды даралауға ұмтылады.</w:t>
      </w:r>
    </w:p>
    <w:p w:rsidR="00EF038A" w:rsidRPr="00090C9B" w:rsidRDefault="00EF038A" w:rsidP="00EF038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Б.Құндақбаев Жүсiпбек пьесаларының басқа драматургтердiң еңбектерiне ұқсамайтын ерекшелiгi есебiнде психологиялық толғанысты ашудың өзгеше жолына назар аударады. «Оның барлық пьесалары шымылдығының ашылуы жеке кейiпкерлердiң психологиялық толғанысынан бастау алады. «Рабиғада» </w:t>
      </w:r>
      <w:r w:rsidRPr="00090C9B">
        <w:rPr>
          <w:noProof/>
          <w:color w:val="000000"/>
          <w:sz w:val="28"/>
          <w:szCs w:val="28"/>
          <w:lang w:val="kk-KZ"/>
        </w:rPr>
        <w:lastRenderedPageBreak/>
        <w:t>оқиға өзiмен-өзi iштей арпалысып отырған Рабиғаның монологiнен басталса, «Ел қорғанында» Оқығанның әңгiмесiнен, «Қанапия— Шәрбануда» Шәрбанудың шешесi Үмсынайдың уайымға толы үрейлi монологiнен, «Мансапқорларда» болыс сайлануды армандаған Мүсiлiмнiң айла-тәсiлiнен, iшкi жоспарынан басталады. Осылай басты кейiпкердiң сөзiнен немесе монологтерiнен басталған пьесаның әрекетi ширақ, кейiпкерлерi барлық, оқиғалардың түйiнiн шешiп, соның тiзгiнiн пьесаның аяғына дейiн (аталған мақала, 21-бет) ұстап отырады».</w:t>
      </w:r>
    </w:p>
    <w:p w:rsidR="00EF038A" w:rsidRDefault="00EF038A" w:rsidP="00EF038A">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Жүсiпбек пьесаларындағы адам сезiмiнiң iшкi иiрiмiне, оның нәзiк қылдарын баса бiлген шеберлiгiне көңiл аудара қарасақ, Б.Құндақбаев байқаған жазушы ерекшелiгi туралы ойлардың шындығына көзiң жетедi. Әдет-салтқа мойынсұнып шалға барған жас келiншек Рәбиғаның iшкi ой-сезiмiн Ахметтiң әнi талқандап кетедi. Теңiне қосыла алмай қалған Рәбиға, ендiгi жерде iске аспаған арманына ой жiберiп, шалының дөкiр, тұйық мiнезiн мiней бастайды. «Тым болмаса жарқылдап отырса, кедейлiгi де, шалдығы да бiлiнбес едi», — деп ойлайды. Оны рухани үйлесе алмаушылық, жалғыздық қинайды. Осы жайлар жас әйелдi өзiне тең емес адамнан кетуге итермелейдi.</w:t>
      </w:r>
    </w:p>
    <w:p w:rsidR="00EF038A" w:rsidRPr="00FE0BC9" w:rsidRDefault="00FE0BC9" w:rsidP="00FE0BC9">
      <w:pPr>
        <w:shd w:val="clear" w:color="auto" w:fill="FFFFFF"/>
        <w:autoSpaceDE w:val="0"/>
        <w:autoSpaceDN w:val="0"/>
        <w:adjustRightInd w:val="0"/>
        <w:jc w:val="both"/>
        <w:rPr>
          <w:sz w:val="28"/>
          <w:szCs w:val="28"/>
          <w:lang w:val="kk-KZ"/>
        </w:rPr>
      </w:pPr>
      <w:r w:rsidRPr="00FE0BC9">
        <w:rPr>
          <w:noProof/>
          <w:color w:val="000000"/>
          <w:sz w:val="28"/>
          <w:szCs w:val="28"/>
          <w:lang w:val="kk-KZ"/>
        </w:rPr>
        <w:t xml:space="preserve">      </w:t>
      </w:r>
      <w:r w:rsidR="00EF038A" w:rsidRPr="00090C9B">
        <w:rPr>
          <w:noProof/>
          <w:color w:val="000000"/>
          <w:sz w:val="28"/>
          <w:szCs w:val="28"/>
          <w:lang w:val="kk-KZ"/>
        </w:rPr>
        <w:t>«Қанапия—Шәрбану» пьесасында сүйiскен екi жастың қосыла алмау шырғалаңы 191б жылғы июнь жарлығы кезiндегi әлеуметтiк тартыстар жағдайында өтедi. Шәрбанудың әкесi Исатай ер баласы Ынтықбайды солдаттан қалдыру мақсатымен қызы Шәрбануды Сазанбай байға тоқалдыққа бередi. Мұның кедей адамның басындағы ерiксiз болған трагедиялық оқиға екенi, байдың уақытты пайдаланып жасаған зорлығы пьесада орынды ашылады. Елдiң барлық ниетi — Қанапия мен Шәрбану жағында. Пьеса соңында солдаттан қайтқан Қанапия Шәрбануды алып қашып, жаңа өкiметтi паналайды. Бiрақ жазушы таптық қайшылықты оршiте, шиеленiстiре бермейдi. Сазанбай жастардан жасаған қателiгi үшiн кешiрiм сұрайды. Бұл — Жүсiпбектiң үстем таптың кейбiр зорлық мiнездерiн надандықтан көрiп, оларды ағарту, түсiндiру жолымен жөндеуге болады деген ойларының, қазақты жалпылама бөлмей қарауға тырысқанының көрiнiсi болса керек.</w:t>
      </w:r>
    </w:p>
    <w:p w:rsidR="00EF038A" w:rsidRPr="00090C9B" w:rsidRDefault="00EF038A" w:rsidP="00EF038A">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«Мансапқорлар» пьесасы атақ, дәрежеге құмар ел басшыларының арасындағы тартысқа құрылған. Тартыстың бiр жағында Қасқырбай болыс болса, екiншi жағында — оның туысқан iнiсi, тiлмашы — Мүсiлiм. Ол кезiнде әкесiне жасаған зорлығы мен оқытпағаны үшiн ағасынан кек алмақ, оны өлтiрiп, орнына болыс болмақ. Сол үшiн болыстың жас әйелiмен көңiлдес болып, оны болысқа у беруге жұмсайды. Жазушы Мүсiлiмнiң қылығын болыстан кек алумен ғана шектемей, оның адам есебiнде жауыздығын, мансапқорлығын көрсетедi. Шығарма туыс адамдардың арасын айырып жатқан жiктелушiлiктiң, зорлықтың үлкен қоғамдық  зұлымдыққа, жауыздыққа ұласып жатқандығын ашады.</w:t>
      </w:r>
    </w:p>
    <w:p w:rsidR="00EF038A" w:rsidRPr="00090C9B" w:rsidRDefault="00EF038A" w:rsidP="00EF038A">
      <w:pPr>
        <w:shd w:val="clear" w:color="auto" w:fill="FFFFFF"/>
        <w:autoSpaceDE w:val="0"/>
        <w:autoSpaceDN w:val="0"/>
        <w:adjustRightInd w:val="0"/>
        <w:ind w:firstLine="284"/>
        <w:jc w:val="both"/>
        <w:rPr>
          <w:sz w:val="28"/>
          <w:szCs w:val="28"/>
        </w:rPr>
      </w:pPr>
      <w:r w:rsidRPr="00090C9B">
        <w:rPr>
          <w:noProof/>
          <w:color w:val="000000"/>
          <w:sz w:val="28"/>
          <w:szCs w:val="28"/>
          <w:lang w:val="kk-KZ"/>
        </w:rPr>
        <w:t xml:space="preserve">Мұндағы психологиялық толғаныс шен-шекпенге құмартқан, парақор, мансапқор адамдар бейнесiн ашу үшiн пайдаланылады. Ол кейiпкер әрекетiмен тiкелей байланысты. Кейiпкерлер де кесек. Қасқырбай — көп қырлы, сыртқа айбарын жұмсап, сырын шеше бермейтiн, құлқын, мансап </w:t>
      </w:r>
      <w:r w:rsidRPr="00090C9B">
        <w:rPr>
          <w:noProof/>
          <w:color w:val="000000"/>
          <w:sz w:val="28"/>
          <w:szCs w:val="28"/>
          <w:lang w:val="kk-KZ"/>
        </w:rPr>
        <w:lastRenderedPageBreak/>
        <w:t xml:space="preserve">үшiн ештемеден тайынбайтын озбыр болыстың типi. Оның атын да жазушы тегiн таңдамағанға ұқсайды. Қасқырбайдың өмiр, дүние жөнiндегi ұғымы да өзiнiң қоғамдағы орнына байланысты. </w:t>
      </w:r>
      <w:r w:rsidRPr="00090C9B">
        <w:rPr>
          <w:noProof/>
          <w:color w:val="000000"/>
          <w:sz w:val="28"/>
          <w:szCs w:val="28"/>
        </w:rPr>
        <w:t>«Бiрақ ел жемей азулы болмайсың. Азулы болмай, дәулет табыла ма? ...Ел жеген жалғыз мен бе? Қазақтың жақсыларында б</w:t>
      </w:r>
      <w:r w:rsidRPr="00090C9B">
        <w:rPr>
          <w:noProof/>
          <w:color w:val="000000"/>
          <w:sz w:val="28"/>
          <w:szCs w:val="28"/>
          <w:lang w:val="kk-KZ"/>
        </w:rPr>
        <w:t>ұ</w:t>
      </w:r>
      <w:r w:rsidRPr="00090C9B">
        <w:rPr>
          <w:noProof/>
          <w:color w:val="000000"/>
          <w:sz w:val="28"/>
          <w:szCs w:val="28"/>
        </w:rPr>
        <w:t>рынғы, соңғы да ел қанамағаны болды ма? Бiз солардан артықпыз ба? Мен алмағанмен, бiреуi алады. ...Қ</w:t>
      </w:r>
      <w:r w:rsidRPr="00090C9B">
        <w:rPr>
          <w:noProof/>
          <w:color w:val="000000"/>
          <w:sz w:val="28"/>
          <w:szCs w:val="28"/>
          <w:lang w:val="kk-KZ"/>
        </w:rPr>
        <w:t>ұ</w:t>
      </w:r>
      <w:r w:rsidRPr="00090C9B">
        <w:rPr>
          <w:noProof/>
          <w:color w:val="000000"/>
          <w:sz w:val="28"/>
          <w:szCs w:val="28"/>
        </w:rPr>
        <w:t>дай бiздi алуға жаратты, дүние күштiнiкi</w:t>
      </w:r>
      <w:r w:rsidRPr="00090C9B">
        <w:rPr>
          <w:noProof/>
          <w:color w:val="000000"/>
          <w:sz w:val="28"/>
          <w:szCs w:val="28"/>
          <w:lang w:val="kk-KZ"/>
        </w:rPr>
        <w:t>»</w:t>
      </w:r>
      <w:r w:rsidRPr="00090C9B">
        <w:rPr>
          <w:noProof/>
          <w:color w:val="000000"/>
          <w:sz w:val="28"/>
          <w:szCs w:val="28"/>
        </w:rPr>
        <w:t>.</w:t>
      </w:r>
    </w:p>
    <w:p w:rsidR="00EF038A" w:rsidRDefault="00EF038A" w:rsidP="00EF038A">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Мүсiлiм — мансапқордың жас, зымиян түрi. Ол алдағы тартысты iштей саралап, болыстан зорлық көрген ж</w:t>
      </w:r>
      <w:r w:rsidRPr="00090C9B">
        <w:rPr>
          <w:noProof/>
          <w:color w:val="000000"/>
          <w:sz w:val="28"/>
          <w:szCs w:val="28"/>
          <w:lang w:val="kk-KZ"/>
        </w:rPr>
        <w:t>ұ</w:t>
      </w:r>
      <w:r w:rsidRPr="00090C9B">
        <w:rPr>
          <w:noProof/>
          <w:color w:val="000000"/>
          <w:sz w:val="28"/>
          <w:szCs w:val="28"/>
        </w:rPr>
        <w:t xml:space="preserve">ртты </w:t>
      </w:r>
      <w:r w:rsidRPr="00090C9B">
        <w:rPr>
          <w:noProof/>
          <w:color w:val="000000"/>
          <w:sz w:val="28"/>
          <w:szCs w:val="28"/>
          <w:lang w:val="kk-KZ"/>
        </w:rPr>
        <w:t>ө</w:t>
      </w:r>
      <w:r w:rsidRPr="00090C9B">
        <w:rPr>
          <w:noProof/>
          <w:color w:val="000000"/>
          <w:sz w:val="28"/>
          <w:szCs w:val="28"/>
        </w:rPr>
        <w:t xml:space="preserve">зiне тартып алдай бiледi. Оның </w:t>
      </w:r>
    </w:p>
    <w:p w:rsidR="00EF038A" w:rsidRPr="00FE0BC9" w:rsidRDefault="00FE0BC9" w:rsidP="00FE0BC9">
      <w:pPr>
        <w:shd w:val="clear" w:color="auto" w:fill="FFFFFF"/>
        <w:autoSpaceDE w:val="0"/>
        <w:autoSpaceDN w:val="0"/>
        <w:adjustRightInd w:val="0"/>
        <w:jc w:val="both"/>
        <w:rPr>
          <w:noProof/>
          <w:color w:val="000000"/>
          <w:sz w:val="28"/>
          <w:szCs w:val="28"/>
          <w:lang w:val="kk-KZ"/>
        </w:rPr>
      </w:pPr>
      <w:r>
        <w:rPr>
          <w:noProof/>
          <w:color w:val="000000"/>
          <w:sz w:val="28"/>
          <w:szCs w:val="28"/>
          <w:lang w:val="kk-KZ"/>
        </w:rPr>
        <w:t>п</w:t>
      </w:r>
      <w:r w:rsidR="00EF038A" w:rsidRPr="00180417">
        <w:rPr>
          <w:noProof/>
          <w:color w:val="000000"/>
          <w:sz w:val="28"/>
          <w:szCs w:val="28"/>
          <w:lang w:val="kk-KZ"/>
        </w:rPr>
        <w:t>ьеса басында, сахна ашылғанда, екi қолын қалтасына салып т</w:t>
      </w:r>
      <w:r w:rsidR="00EF038A" w:rsidRPr="00090C9B">
        <w:rPr>
          <w:noProof/>
          <w:color w:val="000000"/>
          <w:sz w:val="28"/>
          <w:szCs w:val="28"/>
          <w:lang w:val="kk-KZ"/>
        </w:rPr>
        <w:t>ұ</w:t>
      </w:r>
      <w:r w:rsidR="00EF038A" w:rsidRPr="00180417">
        <w:rPr>
          <w:noProof/>
          <w:color w:val="000000"/>
          <w:sz w:val="28"/>
          <w:szCs w:val="28"/>
          <w:lang w:val="kk-KZ"/>
        </w:rPr>
        <w:t xml:space="preserve">рып айтатын монологi көп нәрсенi аңғартқандай. </w:t>
      </w:r>
      <w:r w:rsidR="00EF038A" w:rsidRPr="00FE0BC9">
        <w:rPr>
          <w:noProof/>
          <w:color w:val="000000"/>
          <w:sz w:val="28"/>
          <w:szCs w:val="28"/>
          <w:lang w:val="kk-KZ"/>
        </w:rPr>
        <w:t>Тiлмаш боп болысты пайдаланып, сол арқылы елдiң т</w:t>
      </w:r>
      <w:r w:rsidR="00EF038A" w:rsidRPr="00090C9B">
        <w:rPr>
          <w:noProof/>
          <w:color w:val="000000"/>
          <w:sz w:val="28"/>
          <w:szCs w:val="28"/>
          <w:lang w:val="kk-KZ"/>
        </w:rPr>
        <w:t>ұ</w:t>
      </w:r>
      <w:r w:rsidR="00EF038A" w:rsidRPr="00FE0BC9">
        <w:rPr>
          <w:noProof/>
          <w:color w:val="000000"/>
          <w:sz w:val="28"/>
          <w:szCs w:val="28"/>
          <w:lang w:val="kk-KZ"/>
        </w:rPr>
        <w:t>рмыс-тiршiлiгiне үйренiп, талай пәлеқорлыққа куә болған жас жiгiт ендi өзi билiкке таласады. Өз мақсатына жету үшiн жауыздықтың ешбiр түрiнен бас тартпайды. Мүсiлiмнiң монологi — осы т</w:t>
      </w:r>
      <w:r w:rsidR="00EF038A" w:rsidRPr="00090C9B">
        <w:rPr>
          <w:noProof/>
          <w:color w:val="000000"/>
          <w:sz w:val="28"/>
          <w:szCs w:val="28"/>
          <w:lang w:val="kk-KZ"/>
        </w:rPr>
        <w:t>ұ</w:t>
      </w:r>
      <w:r w:rsidR="00EF038A" w:rsidRPr="00FE0BC9">
        <w:rPr>
          <w:noProof/>
          <w:color w:val="000000"/>
          <w:sz w:val="28"/>
          <w:szCs w:val="28"/>
          <w:lang w:val="kk-KZ"/>
        </w:rPr>
        <w:t>рғыдағы толғаныстың түрi. Бүкiл шығарма тартысының басталуы, әрi қарай дамуы Мүсiлiмнiң осы сөзiнен тарайды.</w:t>
      </w:r>
    </w:p>
    <w:p w:rsidR="00EF038A" w:rsidRPr="00FE0BC9" w:rsidRDefault="00EF038A" w:rsidP="00EF038A">
      <w:pPr>
        <w:shd w:val="clear" w:color="auto" w:fill="FFFFFF"/>
        <w:autoSpaceDE w:val="0"/>
        <w:autoSpaceDN w:val="0"/>
        <w:adjustRightInd w:val="0"/>
        <w:ind w:firstLine="284"/>
        <w:jc w:val="both"/>
        <w:rPr>
          <w:sz w:val="28"/>
          <w:szCs w:val="28"/>
          <w:lang w:val="kk-KZ"/>
        </w:rPr>
      </w:pPr>
      <w:r w:rsidRPr="00FE0BC9">
        <w:rPr>
          <w:noProof/>
          <w:color w:val="000000"/>
          <w:sz w:val="28"/>
          <w:szCs w:val="28"/>
          <w:lang w:val="kk-KZ"/>
        </w:rPr>
        <w:t>Пьесада негiзгi кейiпкерлерге қоса, олардың бейнесiн толығырақ аша түсу</w:t>
      </w:r>
      <w:r w:rsidRPr="00090C9B">
        <w:rPr>
          <w:noProof/>
          <w:color w:val="000000"/>
          <w:sz w:val="28"/>
          <w:szCs w:val="28"/>
          <w:lang w:val="kk-KZ"/>
        </w:rPr>
        <w:t>г</w:t>
      </w:r>
      <w:r w:rsidRPr="00FE0BC9">
        <w:rPr>
          <w:noProof/>
          <w:color w:val="000000"/>
          <w:sz w:val="28"/>
          <w:szCs w:val="28"/>
          <w:lang w:val="kk-KZ"/>
        </w:rPr>
        <w:t>е көмектесiп т</w:t>
      </w:r>
      <w:r w:rsidRPr="00090C9B">
        <w:rPr>
          <w:noProof/>
          <w:color w:val="000000"/>
          <w:sz w:val="28"/>
          <w:szCs w:val="28"/>
          <w:lang w:val="kk-KZ"/>
        </w:rPr>
        <w:t>ұ</w:t>
      </w:r>
      <w:r w:rsidRPr="00FE0BC9">
        <w:rPr>
          <w:noProof/>
          <w:color w:val="000000"/>
          <w:sz w:val="28"/>
          <w:szCs w:val="28"/>
          <w:lang w:val="kk-KZ"/>
        </w:rPr>
        <w:t>рған бiраз қосалқы адамдар бар. Олардың к</w:t>
      </w:r>
      <w:r w:rsidRPr="00090C9B">
        <w:rPr>
          <w:noProof/>
          <w:color w:val="000000"/>
          <w:sz w:val="28"/>
          <w:szCs w:val="28"/>
          <w:lang w:val="kk-KZ"/>
        </w:rPr>
        <w:t>ө</w:t>
      </w:r>
      <w:r w:rsidRPr="00FE0BC9">
        <w:rPr>
          <w:noProof/>
          <w:color w:val="000000"/>
          <w:sz w:val="28"/>
          <w:szCs w:val="28"/>
          <w:lang w:val="kk-KZ"/>
        </w:rPr>
        <w:t>рнектiлерi — жастық, әйелдiк осал сезiмiне малтыққан Күләнда, Сүлеймен молда, эпизодтық болса да, болыс айналасының шындығын түсiнуге көмектесiп тұрған халық өкiлдерi — Қожантай қажы, Көбекбай, Әубәкiр шабарман, т.б.</w:t>
      </w:r>
    </w:p>
    <w:p w:rsidR="00EF038A" w:rsidRPr="00FE0BC9" w:rsidRDefault="00EF038A" w:rsidP="00EF038A">
      <w:pPr>
        <w:shd w:val="clear" w:color="auto" w:fill="FFFFFF"/>
        <w:autoSpaceDE w:val="0"/>
        <w:autoSpaceDN w:val="0"/>
        <w:adjustRightInd w:val="0"/>
        <w:ind w:firstLine="284"/>
        <w:jc w:val="both"/>
        <w:rPr>
          <w:sz w:val="28"/>
          <w:szCs w:val="28"/>
          <w:lang w:val="kk-KZ"/>
        </w:rPr>
      </w:pPr>
      <w:r w:rsidRPr="00FE0BC9">
        <w:rPr>
          <w:noProof/>
          <w:color w:val="000000"/>
          <w:sz w:val="28"/>
          <w:szCs w:val="28"/>
          <w:lang w:val="kk-KZ"/>
        </w:rPr>
        <w:t>«Мансапқорлар» — кезiнде көркемөнер үйiрмелерi сахналарында көп қойылған, көтерген мәселесiнiң өткiрлiгiмен, сатиралық уыттылығымен, көркемдiк</w:t>
      </w:r>
      <w:r w:rsidRPr="00090C9B">
        <w:rPr>
          <w:noProof/>
          <w:color w:val="000000"/>
          <w:sz w:val="28"/>
          <w:szCs w:val="28"/>
          <w:lang w:val="kk-KZ"/>
        </w:rPr>
        <w:t xml:space="preserve"> </w:t>
      </w:r>
      <w:r w:rsidRPr="00FE0BC9">
        <w:rPr>
          <w:noProof/>
          <w:color w:val="000000"/>
          <w:sz w:val="28"/>
          <w:szCs w:val="28"/>
          <w:lang w:val="kk-KZ"/>
        </w:rPr>
        <w:t>табыстарымен бағаланған пьеса. Оның әр кездегi қойылымдары жайлы 20-жылдары баспасөз бетiнде талай хабарлар басылған.</w:t>
      </w:r>
    </w:p>
    <w:p w:rsidR="00EF038A" w:rsidRDefault="00EF038A" w:rsidP="00EF038A">
      <w:pPr>
        <w:shd w:val="clear" w:color="auto" w:fill="FFFFFF"/>
        <w:autoSpaceDE w:val="0"/>
        <w:autoSpaceDN w:val="0"/>
        <w:adjustRightInd w:val="0"/>
        <w:ind w:firstLine="284"/>
        <w:jc w:val="both"/>
        <w:rPr>
          <w:noProof/>
          <w:color w:val="000000"/>
          <w:sz w:val="28"/>
          <w:szCs w:val="28"/>
          <w:lang w:val="kk-KZ"/>
        </w:rPr>
      </w:pPr>
      <w:r w:rsidRPr="00FE0BC9">
        <w:rPr>
          <w:noProof/>
          <w:color w:val="000000"/>
          <w:sz w:val="28"/>
          <w:szCs w:val="28"/>
          <w:lang w:val="kk-KZ"/>
        </w:rPr>
        <w:t>Аймауытов</w:t>
      </w:r>
      <w:r w:rsidRPr="00090C9B">
        <w:rPr>
          <w:noProof/>
          <w:color w:val="000000"/>
          <w:sz w:val="28"/>
          <w:szCs w:val="28"/>
          <w:lang w:val="kk-KZ"/>
        </w:rPr>
        <w:t xml:space="preserve"> </w:t>
      </w:r>
      <w:r w:rsidRPr="00FE0BC9">
        <w:rPr>
          <w:noProof/>
          <w:color w:val="000000"/>
          <w:sz w:val="28"/>
          <w:szCs w:val="28"/>
          <w:lang w:val="kk-KZ"/>
        </w:rPr>
        <w:t>пьесалары</w:t>
      </w:r>
      <w:r w:rsidRPr="00090C9B">
        <w:rPr>
          <w:noProof/>
          <w:color w:val="000000"/>
          <w:sz w:val="28"/>
          <w:szCs w:val="28"/>
          <w:lang w:val="kk-KZ"/>
        </w:rPr>
        <w:t xml:space="preserve"> </w:t>
      </w:r>
      <w:r w:rsidRPr="00FE0BC9">
        <w:rPr>
          <w:noProof/>
          <w:color w:val="000000"/>
          <w:sz w:val="28"/>
          <w:szCs w:val="28"/>
          <w:lang w:val="kk-KZ"/>
        </w:rPr>
        <w:t>iшiнде</w:t>
      </w:r>
      <w:r w:rsidRPr="00090C9B">
        <w:rPr>
          <w:noProof/>
          <w:color w:val="000000"/>
          <w:sz w:val="28"/>
          <w:szCs w:val="28"/>
          <w:lang w:val="kk-KZ"/>
        </w:rPr>
        <w:t xml:space="preserve"> </w:t>
      </w:r>
      <w:r w:rsidRPr="00FE0BC9">
        <w:rPr>
          <w:noProof/>
          <w:color w:val="000000"/>
          <w:sz w:val="28"/>
          <w:szCs w:val="28"/>
          <w:lang w:val="kk-KZ"/>
        </w:rPr>
        <w:t>стилi</w:t>
      </w:r>
      <w:r w:rsidRPr="00090C9B">
        <w:rPr>
          <w:noProof/>
          <w:color w:val="000000"/>
          <w:sz w:val="28"/>
          <w:szCs w:val="28"/>
          <w:lang w:val="kk-KZ"/>
        </w:rPr>
        <w:t xml:space="preserve"> </w:t>
      </w:r>
      <w:r w:rsidRPr="00FE0BC9">
        <w:rPr>
          <w:noProof/>
          <w:color w:val="000000"/>
          <w:sz w:val="28"/>
          <w:szCs w:val="28"/>
          <w:lang w:val="kk-KZ"/>
        </w:rPr>
        <w:t>жағынан</w:t>
      </w:r>
      <w:r w:rsidRPr="00090C9B">
        <w:rPr>
          <w:noProof/>
          <w:color w:val="000000"/>
          <w:sz w:val="28"/>
          <w:szCs w:val="28"/>
          <w:lang w:val="kk-KZ"/>
        </w:rPr>
        <w:t xml:space="preserve"> </w:t>
      </w:r>
      <w:r w:rsidRPr="00FE0BC9">
        <w:rPr>
          <w:noProof/>
          <w:color w:val="000000"/>
          <w:sz w:val="28"/>
          <w:szCs w:val="28"/>
          <w:lang w:val="kk-KZ"/>
        </w:rPr>
        <w:t>бөлек</w:t>
      </w:r>
      <w:r w:rsidRPr="00090C9B">
        <w:rPr>
          <w:noProof/>
          <w:color w:val="000000"/>
          <w:sz w:val="28"/>
          <w:szCs w:val="28"/>
          <w:lang w:val="kk-KZ"/>
        </w:rPr>
        <w:t xml:space="preserve"> </w:t>
      </w:r>
      <w:r w:rsidRPr="00FE0BC9">
        <w:rPr>
          <w:noProof/>
          <w:color w:val="000000"/>
          <w:sz w:val="28"/>
          <w:szCs w:val="28"/>
          <w:lang w:val="kk-KZ"/>
        </w:rPr>
        <w:t>бiр</w:t>
      </w:r>
      <w:r w:rsidRPr="00090C9B">
        <w:rPr>
          <w:noProof/>
          <w:color w:val="000000"/>
          <w:sz w:val="28"/>
          <w:szCs w:val="28"/>
          <w:lang w:val="kk-KZ"/>
        </w:rPr>
        <w:t xml:space="preserve"> </w:t>
      </w:r>
      <w:r w:rsidRPr="00FE0BC9">
        <w:rPr>
          <w:noProof/>
          <w:color w:val="000000"/>
          <w:sz w:val="28"/>
          <w:szCs w:val="28"/>
          <w:lang w:val="kk-KZ"/>
        </w:rPr>
        <w:t>туынды — «Сыла</w:t>
      </w:r>
      <w:r w:rsidRPr="00090C9B">
        <w:rPr>
          <w:noProof/>
          <w:color w:val="000000"/>
          <w:sz w:val="28"/>
          <w:szCs w:val="28"/>
          <w:lang w:val="kk-KZ"/>
        </w:rPr>
        <w:t>ң</w:t>
      </w:r>
      <w:r w:rsidRPr="00FE0BC9">
        <w:rPr>
          <w:noProof/>
          <w:color w:val="000000"/>
          <w:sz w:val="28"/>
          <w:szCs w:val="28"/>
          <w:lang w:val="kk-KZ"/>
        </w:rPr>
        <w:t xml:space="preserve"> қыз». Б</w:t>
      </w:r>
      <w:r w:rsidRPr="00090C9B">
        <w:rPr>
          <w:noProof/>
          <w:color w:val="000000"/>
          <w:sz w:val="28"/>
          <w:szCs w:val="28"/>
          <w:lang w:val="kk-KZ"/>
        </w:rPr>
        <w:t>ұ</w:t>
      </w:r>
      <w:r w:rsidRPr="00FE0BC9">
        <w:rPr>
          <w:noProof/>
          <w:color w:val="000000"/>
          <w:sz w:val="28"/>
          <w:szCs w:val="28"/>
          <w:lang w:val="kk-KZ"/>
        </w:rPr>
        <w:t>л — комедия үлгiсiнде жазылған. Онда жазушы бойын сылаған жеңiл мiнездi бай қызының қылығын күлкi етедi. Оқымай қалған</w:t>
      </w:r>
      <w:r w:rsidRPr="00090C9B">
        <w:rPr>
          <w:sz w:val="28"/>
          <w:szCs w:val="28"/>
          <w:lang w:val="kk-KZ"/>
        </w:rPr>
        <w:t xml:space="preserve"> </w:t>
      </w:r>
      <w:r w:rsidRPr="00090C9B">
        <w:rPr>
          <w:noProof/>
          <w:color w:val="000000"/>
          <w:sz w:val="28"/>
          <w:szCs w:val="28"/>
          <w:lang w:val="kk-KZ"/>
        </w:rPr>
        <w:t xml:space="preserve">Бәтиманың оқыған жiгiттерден күйеу тандауы, оның өзiне келген үш жiгiттi бiрiне-бiрiн көрсетпей жасыруы, әкесiнiң чемодан iздеп жүрiп олардың үстiнен түсуi — шын мағынасындағы комедияға тән шешiм. </w:t>
      </w:r>
      <w:r w:rsidRPr="00416B97">
        <w:rPr>
          <w:noProof/>
          <w:color w:val="000000"/>
          <w:sz w:val="28"/>
          <w:szCs w:val="28"/>
          <w:lang w:val="kk-KZ"/>
        </w:rPr>
        <w:t>Оған қыз әкесi Жабағының саудагерлiк психологиясын танытар көрiнiстердiң, оның түсiмдерiн, елден алашақ қарыздарын санап отыруын, жалғыз қызына (Бәтимаға) бәтеңке әпермеген сараңдығын қоссақ, жазушының комедия арқылы сылаң қызды ғана емес, оның өскен ортасын да күлкiге айнаддырмақ ниетiн танимыз.</w:t>
      </w: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EF038A" w:rsidRDefault="00EF038A" w:rsidP="00EF038A">
      <w:pPr>
        <w:shd w:val="clear" w:color="auto" w:fill="FFFFFF"/>
        <w:autoSpaceDE w:val="0"/>
        <w:autoSpaceDN w:val="0"/>
        <w:adjustRightInd w:val="0"/>
        <w:ind w:firstLine="284"/>
        <w:jc w:val="both"/>
        <w:rPr>
          <w:noProof/>
          <w:color w:val="000000"/>
          <w:sz w:val="28"/>
          <w:szCs w:val="28"/>
          <w:lang w:val="kk-KZ"/>
        </w:rPr>
      </w:pPr>
    </w:p>
    <w:p w:rsidR="005E6E41" w:rsidRPr="00EF038A" w:rsidRDefault="005E6E41">
      <w:pPr>
        <w:rPr>
          <w:lang w:val="kk-KZ"/>
        </w:rPr>
      </w:pPr>
    </w:p>
    <w:sectPr w:rsidR="005E6E41" w:rsidRPr="00EF038A"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38A"/>
    <w:rsid w:val="003E331D"/>
    <w:rsid w:val="005E6E41"/>
    <w:rsid w:val="00EF038A"/>
    <w:rsid w:val="00FE0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1641</Words>
  <Characters>9354</Characters>
  <Application>Microsoft Office Word</Application>
  <DocSecurity>0</DocSecurity>
  <Lines>77</Lines>
  <Paragraphs>21</Paragraphs>
  <ScaleCrop>false</ScaleCrop>
  <Company>Reanimator Extreme Edition</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2013-11-23T08:15:00Z</dcterms:created>
  <dcterms:modified xsi:type="dcterms:W3CDTF">2013-12-25T08:08:00Z</dcterms:modified>
</cp:coreProperties>
</file>